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C10870" w:rsidRDefault="00C10870" w:rsidP="00C10870">
      <w:pPr>
        <w:pStyle w:val="NoSpacing"/>
        <w:jc w:val="center"/>
        <w:rPr>
          <w:rFonts w:ascii="Times New Roman" w:hAnsi="Times New Roman" w:cs="Times New Roman"/>
          <w:sz w:val="24"/>
        </w:rPr>
      </w:pPr>
    </w:p>
    <w:p w:rsidR="00DC0FD8" w:rsidRPr="005264DD" w:rsidRDefault="004E209B" w:rsidP="00C10870">
      <w:pPr>
        <w:pStyle w:val="NoSpacing"/>
        <w:jc w:val="center"/>
        <w:rPr>
          <w:rFonts w:ascii="Times New Roman" w:hAnsi="Times New Roman" w:cs="Times New Roman"/>
          <w:sz w:val="24"/>
        </w:rPr>
      </w:pPr>
      <w:r w:rsidRPr="005264DD">
        <w:rPr>
          <w:rFonts w:ascii="Times New Roman" w:hAnsi="Times New Roman" w:cs="Times New Roman"/>
          <w:sz w:val="24"/>
        </w:rPr>
        <w:t>Mentorship Article Analysis</w:t>
      </w:r>
    </w:p>
    <w:p w:rsidR="004E209B" w:rsidRPr="005264DD" w:rsidRDefault="004E209B" w:rsidP="00C10870">
      <w:pPr>
        <w:pStyle w:val="NoSpacing"/>
        <w:jc w:val="center"/>
        <w:rPr>
          <w:rFonts w:ascii="Times New Roman" w:hAnsi="Times New Roman" w:cs="Times New Roman"/>
          <w:sz w:val="24"/>
        </w:rPr>
      </w:pPr>
      <w:r w:rsidRPr="005264DD">
        <w:rPr>
          <w:rFonts w:ascii="Times New Roman" w:hAnsi="Times New Roman" w:cs="Times New Roman"/>
          <w:sz w:val="24"/>
        </w:rPr>
        <w:t>Tyler Plourde</w:t>
      </w:r>
      <w:r w:rsidRPr="005264DD">
        <w:rPr>
          <w:rFonts w:ascii="Times New Roman" w:hAnsi="Times New Roman" w:cs="Times New Roman"/>
          <w:sz w:val="24"/>
        </w:rPr>
        <w:br/>
        <w:t>Tiffin University</w:t>
      </w:r>
      <w:r w:rsidRPr="005264DD">
        <w:rPr>
          <w:rFonts w:ascii="Times New Roman" w:hAnsi="Times New Roman" w:cs="Times New Roman"/>
          <w:sz w:val="24"/>
        </w:rPr>
        <w:br/>
        <w:t>SRM 670</w:t>
      </w:r>
    </w:p>
    <w:p w:rsidR="008F13AB" w:rsidRPr="005264DD" w:rsidRDefault="008F13AB" w:rsidP="005264DD">
      <w:pPr>
        <w:pStyle w:val="NoSpacing"/>
        <w:rPr>
          <w:rFonts w:ascii="Times New Roman" w:hAnsi="Times New Roman" w:cs="Times New Roman"/>
          <w:sz w:val="24"/>
        </w:rPr>
      </w:pP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br w:type="page"/>
      </w:r>
    </w:p>
    <w:p w:rsidR="005264DD" w:rsidRPr="005264DD" w:rsidRDefault="003E5B14" w:rsidP="00ED2D29">
      <w:pPr>
        <w:pStyle w:val="NoSpacing"/>
        <w:jc w:val="center"/>
        <w:rPr>
          <w:rFonts w:ascii="Times New Roman" w:hAnsi="Times New Roman" w:cs="Times New Roman"/>
          <w:sz w:val="24"/>
        </w:rPr>
      </w:pPr>
      <w:r>
        <w:rPr>
          <w:rFonts w:ascii="Times New Roman" w:hAnsi="Times New Roman" w:cs="Times New Roman"/>
          <w:sz w:val="24"/>
        </w:rPr>
        <w:lastRenderedPageBreak/>
        <w:t>What is the Value of Mentoring in a Small Business</w:t>
      </w:r>
      <w:r w:rsidR="005E200D">
        <w:rPr>
          <w:rFonts w:ascii="Times New Roman" w:hAnsi="Times New Roman" w:cs="Times New Roman"/>
          <w:sz w:val="24"/>
        </w:rPr>
        <w:t>?</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Abstract:</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
      </w:r>
      <w:r w:rsidR="005E200D">
        <w:rPr>
          <w:rFonts w:ascii="Times New Roman" w:hAnsi="Times New Roman" w:cs="Times New Roman"/>
          <w:sz w:val="24"/>
        </w:rPr>
        <w:t>Th</w:t>
      </w:r>
      <w:r w:rsidR="008E5333">
        <w:rPr>
          <w:rFonts w:ascii="Times New Roman" w:hAnsi="Times New Roman" w:cs="Times New Roman"/>
          <w:sz w:val="24"/>
        </w:rPr>
        <w:t xml:space="preserve">e </w:t>
      </w:r>
      <w:r w:rsidR="005E200D">
        <w:rPr>
          <w:rFonts w:ascii="Times New Roman" w:hAnsi="Times New Roman" w:cs="Times New Roman"/>
          <w:sz w:val="24"/>
        </w:rPr>
        <w:t>article seeks to display the range of emotions and reactions that an employee or student encounters when engaging in a structured mentoring relationship.</w:t>
      </w:r>
      <w:r w:rsidR="00981160">
        <w:rPr>
          <w:rFonts w:ascii="Times New Roman" w:hAnsi="Times New Roman" w:cs="Times New Roman"/>
          <w:sz w:val="24"/>
        </w:rPr>
        <w:t xml:space="preserve"> Rather than argue the benefits of the mentoring relationship through the use of statistics, these researchers sought to use the written narrative reactions of the mentee to evaluate the effectiveness of the experience. </w:t>
      </w:r>
      <w:r w:rsidR="00F10F91">
        <w:rPr>
          <w:rFonts w:ascii="Times New Roman" w:hAnsi="Times New Roman" w:cs="Times New Roman"/>
          <w:sz w:val="24"/>
        </w:rPr>
        <w:t xml:space="preserve">The held belief was that by allowing the mentee to express his internal reactions through the journaling process, a more candid range of reactions would be recorded and in turn could be analyzed. The study follows a small business manager and leads with the common thought that many small businesses are reticent to engage in these types of relationships. Small businesses tend to have fewer funds and less time to attempt a program that may not yield </w:t>
      </w:r>
      <w:r w:rsidR="008E5333">
        <w:rPr>
          <w:rFonts w:ascii="Times New Roman" w:hAnsi="Times New Roman" w:cs="Times New Roman"/>
          <w:sz w:val="24"/>
        </w:rPr>
        <w:t xml:space="preserve">results which can be seen on the bottom line. </w:t>
      </w:r>
      <w:r w:rsidR="003D7B96">
        <w:rPr>
          <w:rFonts w:ascii="Times New Roman" w:hAnsi="Times New Roman" w:cs="Times New Roman"/>
          <w:sz w:val="24"/>
        </w:rPr>
        <w:t>Alistair</w:t>
      </w:r>
      <w:r w:rsidR="008E5333">
        <w:rPr>
          <w:rFonts w:ascii="Times New Roman" w:hAnsi="Times New Roman" w:cs="Times New Roman"/>
          <w:sz w:val="24"/>
        </w:rPr>
        <w:t xml:space="preserve">, the small business manager the study followed, did not see an increase in his company bottom line due to his participation in the study. However, the researchers believe that the by analyzing the narrative reactions to the mentoring process and </w:t>
      </w:r>
      <w:r w:rsidR="003D7B96">
        <w:rPr>
          <w:rFonts w:ascii="Times New Roman" w:hAnsi="Times New Roman" w:cs="Times New Roman"/>
          <w:sz w:val="24"/>
        </w:rPr>
        <w:t>Alistair’s</w:t>
      </w:r>
      <w:r w:rsidR="008E5333">
        <w:rPr>
          <w:rFonts w:ascii="Times New Roman" w:hAnsi="Times New Roman" w:cs="Times New Roman"/>
          <w:sz w:val="24"/>
        </w:rPr>
        <w:t xml:space="preserve"> evolving participation over time</w:t>
      </w:r>
      <w:r w:rsidR="009F4681">
        <w:rPr>
          <w:rFonts w:ascii="Times New Roman" w:hAnsi="Times New Roman" w:cs="Times New Roman"/>
          <w:sz w:val="24"/>
        </w:rPr>
        <w:t>,</w:t>
      </w:r>
      <w:r w:rsidR="008E5333">
        <w:rPr>
          <w:rFonts w:ascii="Times New Roman" w:hAnsi="Times New Roman" w:cs="Times New Roman"/>
          <w:sz w:val="24"/>
        </w:rPr>
        <w:t xml:space="preserve"> a conclusion can be drawn in strong support of the mentor relationship for small businesses. </w:t>
      </w:r>
    </w:p>
    <w:p w:rsidR="008F13AB" w:rsidRPr="005264DD" w:rsidRDefault="008F13AB" w:rsidP="005264DD">
      <w:pPr>
        <w:pStyle w:val="NoSpacing"/>
        <w:rPr>
          <w:rFonts w:ascii="Times New Roman" w:hAnsi="Times New Roman" w:cs="Times New Roman"/>
          <w:sz w:val="24"/>
        </w:rPr>
      </w:pP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Critical Analysis:</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
      </w:r>
      <w:r w:rsidR="00A32F17">
        <w:rPr>
          <w:rFonts w:ascii="Times New Roman" w:hAnsi="Times New Roman" w:cs="Times New Roman"/>
          <w:sz w:val="24"/>
        </w:rPr>
        <w:t xml:space="preserve">While the idea of the internship is in the common vernacular, the idea of mentorship has begun to gain traction in many circles of business. Larger corporations, with many departments </w:t>
      </w:r>
      <w:r w:rsidR="005C4598">
        <w:rPr>
          <w:rFonts w:ascii="Times New Roman" w:hAnsi="Times New Roman" w:cs="Times New Roman"/>
          <w:sz w:val="24"/>
        </w:rPr>
        <w:t xml:space="preserve">and large budgets, </w:t>
      </w:r>
      <w:r w:rsidR="00A32F17">
        <w:rPr>
          <w:rFonts w:ascii="Times New Roman" w:hAnsi="Times New Roman" w:cs="Times New Roman"/>
          <w:sz w:val="24"/>
        </w:rPr>
        <w:t xml:space="preserve">have </w:t>
      </w:r>
      <w:r w:rsidR="005C4598">
        <w:rPr>
          <w:rFonts w:ascii="Times New Roman" w:hAnsi="Times New Roman" w:cs="Times New Roman"/>
          <w:sz w:val="24"/>
        </w:rPr>
        <w:t xml:space="preserve">found a formal mentor relationship to be useful in grooming the up and coming employees. However, in small businesses, where budgets are generally small and time is even smaller, there has been some resistance to add a program that may not directly translate to the bottom line. This article, in its use of narrative to survey the mentorship experience, seeks to demonstrate that the program does have merit despite the lack of improve revenue. </w:t>
      </w:r>
      <w:r w:rsidR="003D7B96">
        <w:rPr>
          <w:rFonts w:ascii="Times New Roman" w:hAnsi="Times New Roman" w:cs="Times New Roman"/>
          <w:sz w:val="24"/>
        </w:rPr>
        <w:t xml:space="preserve">As can be seen by following Alistair’s reactions throughout the experience, he does transition from a bit cynical and standoffish to much more willing and open to partake in and gain from the experience. </w:t>
      </w:r>
      <w:r w:rsidR="00E40E4B">
        <w:rPr>
          <w:rFonts w:ascii="Times New Roman" w:hAnsi="Times New Roman" w:cs="Times New Roman"/>
          <w:sz w:val="24"/>
        </w:rPr>
        <w:t xml:space="preserve">He goes through the normal expected forms of reactions and this give credibility to the study in the sense that the reactions are expected and not forced or out of the ordinary. Due to his “ordinary” experience and the use of narrative, the researcher is able to liken Alistair’s reaction to one the potential business owner might have when partaking in a mentoring relationship. </w:t>
      </w:r>
      <w:r w:rsidR="00E15B45">
        <w:rPr>
          <w:rFonts w:ascii="Times New Roman" w:hAnsi="Times New Roman" w:cs="Times New Roman"/>
          <w:sz w:val="24"/>
        </w:rPr>
        <w:t xml:space="preserve">This makes the study effective because it generalizes the mentoring, making people more comfortable with the possible outcome of their experience being similar. Due to the nature of the responses, however, a reader may challenge the conclusions of the researcher on the basis that the reactions were narrowed and directive. Unlike a numerical study, these researchers are imposing a line of thinking on the data they are collecting. There is potential that a claim could be made that the results came before the study, meaning that a conclusion had been drawn before the narrative written. </w:t>
      </w:r>
      <w:r w:rsidR="00362FAD">
        <w:rPr>
          <w:rFonts w:ascii="Times New Roman" w:hAnsi="Times New Roman" w:cs="Times New Roman"/>
          <w:sz w:val="24"/>
        </w:rPr>
        <w:t>In conclusion, the wide use of mentoring</w:t>
      </w:r>
      <w:r w:rsidR="008D5789">
        <w:rPr>
          <w:rFonts w:ascii="Times New Roman" w:hAnsi="Times New Roman" w:cs="Times New Roman"/>
          <w:sz w:val="24"/>
        </w:rPr>
        <w:t>,</w:t>
      </w:r>
      <w:r w:rsidR="00362FAD">
        <w:rPr>
          <w:rFonts w:ascii="Times New Roman" w:hAnsi="Times New Roman" w:cs="Times New Roman"/>
          <w:sz w:val="24"/>
        </w:rPr>
        <w:t xml:space="preserve"> and the success of those that find mentors in their field</w:t>
      </w:r>
      <w:r w:rsidR="008D5789">
        <w:rPr>
          <w:rFonts w:ascii="Times New Roman" w:hAnsi="Times New Roman" w:cs="Times New Roman"/>
          <w:sz w:val="24"/>
        </w:rPr>
        <w:t>,</w:t>
      </w:r>
      <w:r w:rsidR="00362FAD">
        <w:rPr>
          <w:rFonts w:ascii="Times New Roman" w:hAnsi="Times New Roman" w:cs="Times New Roman"/>
          <w:sz w:val="24"/>
        </w:rPr>
        <w:t xml:space="preserve"> speaks in support of the conclusions drawn by this study. </w:t>
      </w:r>
      <w:r w:rsidR="000B0907">
        <w:rPr>
          <w:rFonts w:ascii="Times New Roman" w:hAnsi="Times New Roman" w:cs="Times New Roman"/>
          <w:sz w:val="24"/>
        </w:rPr>
        <w:t xml:space="preserve">Convincing small business managers to take on another relationship might be the most difficult part of the next steps for this researcher. </w:t>
      </w:r>
    </w:p>
    <w:p w:rsidR="008F13AB" w:rsidRPr="005264DD" w:rsidRDefault="008F13AB" w:rsidP="005264DD">
      <w:pPr>
        <w:pStyle w:val="NoSpacing"/>
        <w:rPr>
          <w:rFonts w:ascii="Times New Roman" w:hAnsi="Times New Roman" w:cs="Times New Roman"/>
          <w:sz w:val="24"/>
        </w:rPr>
      </w:pP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 xml:space="preserve">Reference: </w:t>
      </w:r>
    </w:p>
    <w:p w:rsidR="005264DD" w:rsidRDefault="005264DD" w:rsidP="005264DD">
      <w:pPr>
        <w:pStyle w:val="NoSpacing"/>
        <w:rPr>
          <w:rFonts w:ascii="Times New Roman" w:hAnsi="Times New Roman" w:cs="Times New Roman"/>
          <w:sz w:val="24"/>
        </w:rPr>
      </w:pPr>
      <w:r w:rsidRPr="005264DD">
        <w:rPr>
          <w:rFonts w:ascii="Times New Roman" w:hAnsi="Times New Roman" w:cs="Times New Roman"/>
          <w:sz w:val="24"/>
        </w:rPr>
        <w:t>Gold, Jeff, Dave Devi</w:t>
      </w:r>
      <w:r w:rsidR="00173E89">
        <w:rPr>
          <w:rFonts w:ascii="Times New Roman" w:hAnsi="Times New Roman" w:cs="Times New Roman"/>
          <w:sz w:val="24"/>
        </w:rPr>
        <w:t>ns, and Alistar Johnson. "What i</w:t>
      </w:r>
      <w:r w:rsidRPr="005264DD">
        <w:rPr>
          <w:rFonts w:ascii="Times New Roman" w:hAnsi="Times New Roman" w:cs="Times New Roman"/>
          <w:sz w:val="24"/>
        </w:rPr>
        <w:t xml:space="preserve">s the Value of Mentoring in a Small </w:t>
      </w:r>
    </w:p>
    <w:p w:rsidR="008F13AB" w:rsidRPr="005264DD" w:rsidRDefault="005264DD" w:rsidP="005264DD">
      <w:pPr>
        <w:pStyle w:val="NoSpacing"/>
        <w:ind w:left="720"/>
        <w:rPr>
          <w:rFonts w:ascii="Times New Roman" w:hAnsi="Times New Roman" w:cs="Times New Roman"/>
          <w:sz w:val="24"/>
        </w:rPr>
      </w:pPr>
      <w:r w:rsidRPr="005264DD">
        <w:rPr>
          <w:rFonts w:ascii="Times New Roman" w:hAnsi="Times New Roman" w:cs="Times New Roman"/>
          <w:sz w:val="24"/>
        </w:rPr>
        <w:t xml:space="preserve">Business?" </w:t>
      </w:r>
      <w:r w:rsidRPr="005264DD">
        <w:rPr>
          <w:rFonts w:ascii="Times New Roman" w:hAnsi="Times New Roman" w:cs="Times New Roman"/>
          <w:i/>
          <w:iCs/>
          <w:sz w:val="24"/>
        </w:rPr>
        <w:t>British Journal of Guidance and Counseling</w:t>
      </w:r>
      <w:r w:rsidRPr="005264DD">
        <w:rPr>
          <w:rFonts w:ascii="Times New Roman" w:hAnsi="Times New Roman" w:cs="Times New Roman"/>
          <w:sz w:val="24"/>
        </w:rPr>
        <w:t xml:space="preserve"> 31.1 (2003): 51-62. </w:t>
      </w:r>
      <w:r w:rsidRPr="005264DD">
        <w:rPr>
          <w:rFonts w:ascii="Times New Roman" w:hAnsi="Times New Roman" w:cs="Times New Roman"/>
          <w:i/>
          <w:iCs/>
          <w:sz w:val="24"/>
        </w:rPr>
        <w:t>Ohio Link</w:t>
      </w:r>
      <w:r w:rsidRPr="005264DD">
        <w:rPr>
          <w:rFonts w:ascii="Times New Roman" w:hAnsi="Times New Roman" w:cs="Times New Roman"/>
          <w:sz w:val="24"/>
        </w:rPr>
        <w:t>. Web. 22 July 2013.</w:t>
      </w:r>
      <w:r w:rsidR="008F13AB" w:rsidRPr="005264DD">
        <w:rPr>
          <w:rFonts w:ascii="Times New Roman" w:hAnsi="Times New Roman" w:cs="Times New Roman"/>
          <w:sz w:val="24"/>
        </w:rPr>
        <w:br w:type="page"/>
      </w:r>
    </w:p>
    <w:p w:rsidR="008F13AB" w:rsidRPr="005264DD" w:rsidRDefault="00A50FB4" w:rsidP="00C12D59">
      <w:pPr>
        <w:pStyle w:val="NoSpacing"/>
        <w:jc w:val="center"/>
        <w:rPr>
          <w:rFonts w:ascii="Times New Roman" w:hAnsi="Times New Roman" w:cs="Times New Roman"/>
          <w:sz w:val="24"/>
        </w:rPr>
      </w:pPr>
      <w:r w:rsidRPr="005264DD">
        <w:rPr>
          <w:rFonts w:ascii="Times New Roman" w:hAnsi="Times New Roman" w:cs="Times New Roman"/>
          <w:sz w:val="24"/>
        </w:rPr>
        <w:lastRenderedPageBreak/>
        <w:t>Mentoring: A Factor for Organizational Management</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Abstract:</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
      </w:r>
      <w:r w:rsidR="007569B7">
        <w:rPr>
          <w:rFonts w:ascii="Times New Roman" w:hAnsi="Times New Roman" w:cs="Times New Roman"/>
          <w:sz w:val="24"/>
        </w:rPr>
        <w:t xml:space="preserve">The article seeks to set the concept of mentoring in the framework of organizational management. In order to effectively articulate the importance of mentoring for company advancement, the article explains the pitfalls within a company in which mentoring provides some much needed teaching and learning. </w:t>
      </w:r>
      <w:r w:rsidR="00E15BC3">
        <w:rPr>
          <w:rFonts w:ascii="Times New Roman" w:hAnsi="Times New Roman" w:cs="Times New Roman"/>
          <w:sz w:val="24"/>
        </w:rPr>
        <w:t xml:space="preserve">Since organizational management focuses on the ways in which companies handle and support their personnel, the researchers believe it provides a good window into the benefits of structuring mentoring relationships. A historical preface, in which the roots of the word management are analyzed and explained </w:t>
      </w:r>
      <w:r w:rsidR="00BE46A3">
        <w:rPr>
          <w:rFonts w:ascii="Times New Roman" w:hAnsi="Times New Roman" w:cs="Times New Roman"/>
          <w:sz w:val="24"/>
        </w:rPr>
        <w:t>is followed by the distinction between coaching, teaching, mentoring and interning. The researcher then provides a</w:t>
      </w:r>
      <w:r w:rsidR="00E15BC3">
        <w:rPr>
          <w:rFonts w:ascii="Times New Roman" w:hAnsi="Times New Roman" w:cs="Times New Roman"/>
          <w:sz w:val="24"/>
        </w:rPr>
        <w:t xml:space="preserve">n evaluation of the </w:t>
      </w:r>
      <w:r w:rsidR="00BE46A3">
        <w:rPr>
          <w:rFonts w:ascii="Times New Roman" w:hAnsi="Times New Roman" w:cs="Times New Roman"/>
          <w:sz w:val="24"/>
        </w:rPr>
        <w:t xml:space="preserve">most effective </w:t>
      </w:r>
      <w:r w:rsidR="00E15BC3">
        <w:rPr>
          <w:rFonts w:ascii="Times New Roman" w:hAnsi="Times New Roman" w:cs="Times New Roman"/>
          <w:sz w:val="24"/>
        </w:rPr>
        <w:t xml:space="preserve">mentoring process. This evaluation </w:t>
      </w:r>
      <w:r w:rsidR="00BE46A3">
        <w:rPr>
          <w:rFonts w:ascii="Times New Roman" w:hAnsi="Times New Roman" w:cs="Times New Roman"/>
          <w:sz w:val="24"/>
        </w:rPr>
        <w:t xml:space="preserve">begins with the ways in which the researcher believes to be the most effective method in structuring the mentor relationship. The benefits for both mentor and mentee are discussed throughout this section, as well as the psychological benefits of relationship forming in the work place. In the concluding sections, the researcher seeks to convert relationship building and mentoring as a gateway to improved employee performance. By adding the mentoring process to the organizational framework, a company deepens its potential. </w:t>
      </w:r>
    </w:p>
    <w:p w:rsidR="008F13AB" w:rsidRPr="005264DD" w:rsidRDefault="008F13AB" w:rsidP="005264DD">
      <w:pPr>
        <w:pStyle w:val="NoSpacing"/>
        <w:rPr>
          <w:rFonts w:ascii="Times New Roman" w:hAnsi="Times New Roman" w:cs="Times New Roman"/>
          <w:sz w:val="24"/>
        </w:rPr>
      </w:pP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Critical Analysis:</w:t>
      </w: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ab/>
      </w:r>
      <w:r w:rsidR="00957746">
        <w:rPr>
          <w:rFonts w:ascii="Times New Roman" w:hAnsi="Times New Roman" w:cs="Times New Roman"/>
          <w:sz w:val="24"/>
        </w:rPr>
        <w:t xml:space="preserve">Mentoring is a very fluid and somewhat personal concept. Many individuals would claim to have </w:t>
      </w:r>
      <w:r w:rsidR="00A259FE">
        <w:rPr>
          <w:rFonts w:ascii="Times New Roman" w:hAnsi="Times New Roman" w:cs="Times New Roman"/>
          <w:sz w:val="24"/>
        </w:rPr>
        <w:t xml:space="preserve">had </w:t>
      </w:r>
      <w:r w:rsidR="00957746">
        <w:rPr>
          <w:rFonts w:ascii="Times New Roman" w:hAnsi="Times New Roman" w:cs="Times New Roman"/>
          <w:sz w:val="24"/>
        </w:rPr>
        <w:t xml:space="preserve">a mentor at some point in their lives, yet when asked to define mentoring, or mentorship, those definitions are usually different. This article seeks to eliminate that disparity immediately in the beginning stages of their explanations. </w:t>
      </w:r>
      <w:r w:rsidR="00A259FE">
        <w:rPr>
          <w:rFonts w:ascii="Times New Roman" w:hAnsi="Times New Roman" w:cs="Times New Roman"/>
          <w:sz w:val="24"/>
        </w:rPr>
        <w:t xml:space="preserve">By opening the article with dictionary definitions of the common words associated with mentoring, such as leadership and management the article builds credibility and a stable platform in which all readers can approach the topic. </w:t>
      </w:r>
      <w:r w:rsidR="002F189D">
        <w:rPr>
          <w:rFonts w:ascii="Times New Roman" w:hAnsi="Times New Roman" w:cs="Times New Roman"/>
          <w:sz w:val="24"/>
        </w:rPr>
        <w:t xml:space="preserve">The article then goes on to define other concepts related to the subject. In describing these concepts (coaching and apprenticeship) the article is able to derive how mentoring is alike these concepts, but also how it is different from them. </w:t>
      </w:r>
      <w:r w:rsidR="00BE160B">
        <w:rPr>
          <w:rFonts w:ascii="Times New Roman" w:hAnsi="Times New Roman" w:cs="Times New Roman"/>
          <w:sz w:val="24"/>
        </w:rPr>
        <w:t xml:space="preserve">This further establishes the working definition from which all readers should operate on when reading this article. </w:t>
      </w:r>
      <w:r w:rsidR="006F280D">
        <w:rPr>
          <w:rFonts w:ascii="Times New Roman" w:hAnsi="Times New Roman" w:cs="Times New Roman"/>
          <w:sz w:val="24"/>
        </w:rPr>
        <w:t xml:space="preserve">After establishing what mentoring is, the researcher sought to explain the best ways in which to implement the concepts of mentoring in a business environment. They did this by establishing expectations for the mentor and the mentee. Some examples of those included experience levels of the mentor and ability of the mentee. </w:t>
      </w:r>
      <w:r w:rsidR="007B7CF8">
        <w:rPr>
          <w:rFonts w:ascii="Times New Roman" w:hAnsi="Times New Roman" w:cs="Times New Roman"/>
          <w:sz w:val="24"/>
        </w:rPr>
        <w:t xml:space="preserve">These furthered the expectations established in the opening section of the article in what to expect. The article then goes on to explain the functions and benefits of these relationships. </w:t>
      </w:r>
      <w:r w:rsidR="00484D26">
        <w:rPr>
          <w:rFonts w:ascii="Times New Roman" w:hAnsi="Times New Roman" w:cs="Times New Roman"/>
          <w:sz w:val="24"/>
        </w:rPr>
        <w:t xml:space="preserve">By setting up such a scientific approach to the explanation of the process, the researchers have established credibility and expectations for the reader. They also leave very little air for argument in their meticulously structured program for mentorship. </w:t>
      </w:r>
      <w:r w:rsidR="00BC48C3">
        <w:rPr>
          <w:rFonts w:ascii="Times New Roman" w:hAnsi="Times New Roman" w:cs="Times New Roman"/>
          <w:sz w:val="24"/>
        </w:rPr>
        <w:t xml:space="preserve">Organizational management is the structuring of an organization in a way that suits the task and the best of the business. This article seeks to explain that mentorship is the best way to pass knowledge and experience between employees of any organization. </w:t>
      </w:r>
      <w:bookmarkStart w:id="0" w:name="_GoBack"/>
      <w:bookmarkEnd w:id="0"/>
    </w:p>
    <w:p w:rsidR="008F13AB" w:rsidRPr="005264DD" w:rsidRDefault="008F13AB" w:rsidP="005264DD">
      <w:pPr>
        <w:pStyle w:val="NoSpacing"/>
        <w:rPr>
          <w:rFonts w:ascii="Times New Roman" w:hAnsi="Times New Roman" w:cs="Times New Roman"/>
          <w:sz w:val="24"/>
        </w:rPr>
      </w:pPr>
    </w:p>
    <w:p w:rsidR="008F13AB" w:rsidRPr="005264DD" w:rsidRDefault="008F13AB" w:rsidP="005264DD">
      <w:pPr>
        <w:pStyle w:val="NoSpacing"/>
        <w:rPr>
          <w:rFonts w:ascii="Times New Roman" w:hAnsi="Times New Roman" w:cs="Times New Roman"/>
          <w:sz w:val="24"/>
        </w:rPr>
      </w:pPr>
      <w:r w:rsidRPr="005264DD">
        <w:rPr>
          <w:rFonts w:ascii="Times New Roman" w:hAnsi="Times New Roman" w:cs="Times New Roman"/>
          <w:sz w:val="24"/>
        </w:rPr>
        <w:t xml:space="preserve">Reference: </w:t>
      </w:r>
    </w:p>
    <w:p w:rsidR="009F4F5E" w:rsidRPr="005264DD" w:rsidRDefault="009F4F5E" w:rsidP="005264DD">
      <w:pPr>
        <w:pStyle w:val="NoSpacing"/>
        <w:rPr>
          <w:rFonts w:ascii="Times New Roman" w:hAnsi="Times New Roman" w:cs="Times New Roman"/>
          <w:i/>
          <w:iCs/>
          <w:sz w:val="24"/>
        </w:rPr>
      </w:pPr>
      <w:r w:rsidRPr="005264DD">
        <w:rPr>
          <w:rFonts w:ascii="Times New Roman" w:hAnsi="Times New Roman" w:cs="Times New Roman"/>
          <w:sz w:val="24"/>
        </w:rPr>
        <w:t>Ojedokun, A. O., PhD. "Men</w:t>
      </w:r>
      <w:r w:rsidR="00064030" w:rsidRPr="005264DD">
        <w:rPr>
          <w:rFonts w:ascii="Times New Roman" w:hAnsi="Times New Roman" w:cs="Times New Roman"/>
          <w:sz w:val="24"/>
        </w:rPr>
        <w:t>t</w:t>
      </w:r>
      <w:r w:rsidRPr="005264DD">
        <w:rPr>
          <w:rFonts w:ascii="Times New Roman" w:hAnsi="Times New Roman" w:cs="Times New Roman"/>
          <w:sz w:val="24"/>
        </w:rPr>
        <w:t>o</w:t>
      </w:r>
      <w:r w:rsidR="00064030" w:rsidRPr="005264DD">
        <w:rPr>
          <w:rFonts w:ascii="Times New Roman" w:hAnsi="Times New Roman" w:cs="Times New Roman"/>
          <w:sz w:val="24"/>
        </w:rPr>
        <w:t xml:space="preserve">ring: A Factor for Organizational Management." </w:t>
      </w:r>
      <w:r w:rsidR="00064030" w:rsidRPr="005264DD">
        <w:rPr>
          <w:rFonts w:ascii="Times New Roman" w:hAnsi="Times New Roman" w:cs="Times New Roman"/>
          <w:i/>
          <w:iCs/>
          <w:sz w:val="24"/>
        </w:rPr>
        <w:t xml:space="preserve">IFE </w:t>
      </w:r>
    </w:p>
    <w:p w:rsidR="00DC0FD8" w:rsidRPr="005264DD" w:rsidRDefault="00064030" w:rsidP="00C12D59">
      <w:pPr>
        <w:pStyle w:val="NoSpacing"/>
        <w:ind w:left="720"/>
        <w:rPr>
          <w:rFonts w:ascii="Times New Roman" w:hAnsi="Times New Roman" w:cs="Times New Roman"/>
          <w:sz w:val="24"/>
        </w:rPr>
      </w:pPr>
      <w:r w:rsidRPr="005264DD">
        <w:rPr>
          <w:rFonts w:ascii="Times New Roman" w:hAnsi="Times New Roman" w:cs="Times New Roman"/>
          <w:i/>
          <w:iCs/>
          <w:sz w:val="24"/>
        </w:rPr>
        <w:t>PhychologIA</w:t>
      </w:r>
      <w:r w:rsidRPr="005264DD">
        <w:rPr>
          <w:rFonts w:ascii="Times New Roman" w:hAnsi="Times New Roman" w:cs="Times New Roman"/>
          <w:sz w:val="24"/>
        </w:rPr>
        <w:t xml:space="preserve">: IFE Center for </w:t>
      </w:r>
      <w:r w:rsidR="009F4F5E" w:rsidRPr="005264DD">
        <w:rPr>
          <w:rFonts w:ascii="Times New Roman" w:hAnsi="Times New Roman" w:cs="Times New Roman"/>
          <w:sz w:val="24"/>
        </w:rPr>
        <w:t xml:space="preserve">Psychological Studies, pg. </w:t>
      </w:r>
      <w:r w:rsidRPr="005264DD">
        <w:rPr>
          <w:rFonts w:ascii="Times New Roman" w:hAnsi="Times New Roman" w:cs="Times New Roman"/>
          <w:sz w:val="24"/>
        </w:rPr>
        <w:t xml:space="preserve">337-55. </w:t>
      </w:r>
      <w:r w:rsidRPr="005264DD">
        <w:rPr>
          <w:rFonts w:ascii="Times New Roman" w:hAnsi="Times New Roman" w:cs="Times New Roman"/>
          <w:i/>
          <w:iCs/>
          <w:sz w:val="24"/>
        </w:rPr>
        <w:t>Ohio Link</w:t>
      </w:r>
      <w:r w:rsidRPr="005264DD">
        <w:rPr>
          <w:rFonts w:ascii="Times New Roman" w:hAnsi="Times New Roman" w:cs="Times New Roman"/>
          <w:sz w:val="24"/>
        </w:rPr>
        <w:t>. Web. 22 July 2013.</w:t>
      </w:r>
    </w:p>
    <w:sectPr w:rsidR="00DC0FD8" w:rsidRPr="005264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CF" w:rsidRDefault="00093FCF" w:rsidP="004E209B">
      <w:pPr>
        <w:spacing w:after="0" w:line="240" w:lineRule="auto"/>
      </w:pPr>
      <w:r>
        <w:separator/>
      </w:r>
    </w:p>
  </w:endnote>
  <w:endnote w:type="continuationSeparator" w:id="0">
    <w:p w:rsidR="00093FCF" w:rsidRDefault="00093FCF" w:rsidP="004E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CF" w:rsidRDefault="00093FCF" w:rsidP="004E209B">
      <w:pPr>
        <w:spacing w:after="0" w:line="240" w:lineRule="auto"/>
      </w:pPr>
      <w:r>
        <w:separator/>
      </w:r>
    </w:p>
  </w:footnote>
  <w:footnote w:type="continuationSeparator" w:id="0">
    <w:p w:rsidR="00093FCF" w:rsidRDefault="00093FCF" w:rsidP="004E2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0D" w:rsidRPr="004E209B" w:rsidRDefault="005E200D">
    <w:pPr>
      <w:pStyle w:val="Header"/>
      <w:jc w:val="right"/>
      <w:rPr>
        <w:rFonts w:ascii="Times New Roman" w:hAnsi="Times New Roman" w:cs="Times New Roman"/>
        <w:sz w:val="24"/>
        <w:szCs w:val="24"/>
      </w:rPr>
    </w:pPr>
    <w:r w:rsidRPr="004E209B">
      <w:rPr>
        <w:rFonts w:ascii="Times New Roman" w:hAnsi="Times New Roman" w:cs="Times New Roman"/>
        <w:sz w:val="24"/>
        <w:szCs w:val="24"/>
      </w:rPr>
      <w:t>Mentorship Article Analysis</w:t>
    </w:r>
    <w:r w:rsidRPr="004E209B">
      <w:rPr>
        <w:rFonts w:ascii="Times New Roman" w:hAnsi="Times New Roman" w:cs="Times New Roman"/>
        <w:sz w:val="24"/>
        <w:szCs w:val="24"/>
      </w:rPr>
      <w:tab/>
    </w:r>
    <w:r w:rsidRPr="004E209B">
      <w:rPr>
        <w:rFonts w:ascii="Times New Roman" w:hAnsi="Times New Roman" w:cs="Times New Roman"/>
        <w:sz w:val="24"/>
        <w:szCs w:val="24"/>
      </w:rPr>
      <w:tab/>
      <w:t xml:space="preserve">Plourde </w:t>
    </w:r>
    <w:sdt>
      <w:sdtPr>
        <w:rPr>
          <w:rFonts w:ascii="Times New Roman" w:hAnsi="Times New Roman" w:cs="Times New Roman"/>
          <w:sz w:val="24"/>
          <w:szCs w:val="24"/>
        </w:rPr>
        <w:id w:val="-782492991"/>
        <w:docPartObj>
          <w:docPartGallery w:val="Page Numbers (Top of Page)"/>
          <w:docPartUnique/>
        </w:docPartObj>
      </w:sdtPr>
      <w:sdtEndPr>
        <w:rPr>
          <w:noProof/>
        </w:rPr>
      </w:sdtEndPr>
      <w:sdtContent>
        <w:r w:rsidRPr="004E209B">
          <w:rPr>
            <w:rFonts w:ascii="Times New Roman" w:hAnsi="Times New Roman" w:cs="Times New Roman"/>
            <w:sz w:val="24"/>
            <w:szCs w:val="24"/>
          </w:rPr>
          <w:fldChar w:fldCharType="begin"/>
        </w:r>
        <w:r w:rsidRPr="004E209B">
          <w:rPr>
            <w:rFonts w:ascii="Times New Roman" w:hAnsi="Times New Roman" w:cs="Times New Roman"/>
            <w:sz w:val="24"/>
            <w:szCs w:val="24"/>
          </w:rPr>
          <w:instrText xml:space="preserve"> PAGE   \* MERGEFORMAT </w:instrText>
        </w:r>
        <w:r w:rsidRPr="004E209B">
          <w:rPr>
            <w:rFonts w:ascii="Times New Roman" w:hAnsi="Times New Roman" w:cs="Times New Roman"/>
            <w:sz w:val="24"/>
            <w:szCs w:val="24"/>
          </w:rPr>
          <w:fldChar w:fldCharType="separate"/>
        </w:r>
        <w:r w:rsidR="00BC48C3">
          <w:rPr>
            <w:rFonts w:ascii="Times New Roman" w:hAnsi="Times New Roman" w:cs="Times New Roman"/>
            <w:noProof/>
            <w:sz w:val="24"/>
            <w:szCs w:val="24"/>
          </w:rPr>
          <w:t>2</w:t>
        </w:r>
        <w:r w:rsidRPr="004E209B">
          <w:rPr>
            <w:rFonts w:ascii="Times New Roman" w:hAnsi="Times New Roman" w:cs="Times New Roman"/>
            <w:noProof/>
            <w:sz w:val="24"/>
            <w:szCs w:val="24"/>
          </w:rPr>
          <w:fldChar w:fldCharType="end"/>
        </w:r>
      </w:sdtContent>
    </w:sdt>
  </w:p>
  <w:p w:rsidR="005E200D" w:rsidRDefault="005E2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076"/>
    <w:multiLevelType w:val="multilevel"/>
    <w:tmpl w:val="697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13F63"/>
    <w:multiLevelType w:val="multilevel"/>
    <w:tmpl w:val="FDF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E7ABD"/>
    <w:multiLevelType w:val="multilevel"/>
    <w:tmpl w:val="092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A1C41"/>
    <w:multiLevelType w:val="multilevel"/>
    <w:tmpl w:val="5BEA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A66C3"/>
    <w:multiLevelType w:val="multilevel"/>
    <w:tmpl w:val="3EAE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08"/>
    <w:rsid w:val="00064030"/>
    <w:rsid w:val="00093FCF"/>
    <w:rsid w:val="000B0907"/>
    <w:rsid w:val="00173E89"/>
    <w:rsid w:val="00205408"/>
    <w:rsid w:val="002C62BB"/>
    <w:rsid w:val="002F189D"/>
    <w:rsid w:val="00362FAD"/>
    <w:rsid w:val="003D7B96"/>
    <w:rsid w:val="003E5B14"/>
    <w:rsid w:val="00484D26"/>
    <w:rsid w:val="004A216B"/>
    <w:rsid w:val="004E209B"/>
    <w:rsid w:val="005264DD"/>
    <w:rsid w:val="005609AF"/>
    <w:rsid w:val="00586690"/>
    <w:rsid w:val="005C4598"/>
    <w:rsid w:val="005E200D"/>
    <w:rsid w:val="00686CA8"/>
    <w:rsid w:val="006A0A40"/>
    <w:rsid w:val="006F280D"/>
    <w:rsid w:val="007569B7"/>
    <w:rsid w:val="007B7CF8"/>
    <w:rsid w:val="00822069"/>
    <w:rsid w:val="00871884"/>
    <w:rsid w:val="008D46C5"/>
    <w:rsid w:val="008D5789"/>
    <w:rsid w:val="008E5333"/>
    <w:rsid w:val="008F13AB"/>
    <w:rsid w:val="008F7FAF"/>
    <w:rsid w:val="00957746"/>
    <w:rsid w:val="00981160"/>
    <w:rsid w:val="009F4681"/>
    <w:rsid w:val="009F4F5E"/>
    <w:rsid w:val="00A259FE"/>
    <w:rsid w:val="00A32F17"/>
    <w:rsid w:val="00A50FB4"/>
    <w:rsid w:val="00B7180A"/>
    <w:rsid w:val="00BC48C3"/>
    <w:rsid w:val="00BE160B"/>
    <w:rsid w:val="00BE46A3"/>
    <w:rsid w:val="00C10870"/>
    <w:rsid w:val="00C12D59"/>
    <w:rsid w:val="00C94ADB"/>
    <w:rsid w:val="00DC0FD8"/>
    <w:rsid w:val="00E04E35"/>
    <w:rsid w:val="00E15B45"/>
    <w:rsid w:val="00E15BC3"/>
    <w:rsid w:val="00E40E4B"/>
    <w:rsid w:val="00EA6BFC"/>
    <w:rsid w:val="00ED2D29"/>
    <w:rsid w:val="00F10F91"/>
    <w:rsid w:val="00F5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D0333-6D1C-40AD-B55E-55C28DB3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4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408"/>
    <w:rPr>
      <w:b/>
      <w:bCs/>
    </w:rPr>
  </w:style>
  <w:style w:type="character" w:styleId="Hyperlink">
    <w:name w:val="Hyperlink"/>
    <w:basedOn w:val="DefaultParagraphFont"/>
    <w:uiPriority w:val="99"/>
    <w:semiHidden/>
    <w:unhideWhenUsed/>
    <w:rsid w:val="00205408"/>
    <w:rPr>
      <w:color w:val="0000FF"/>
      <w:u w:val="single"/>
    </w:rPr>
  </w:style>
  <w:style w:type="character" w:customStyle="1" w:styleId="baec5a81-e4d6-4674-97f3-e9220f0136c1">
    <w:name w:val="baec5a81-e4d6-4674-97f3-e9220f0136c1"/>
    <w:basedOn w:val="DefaultParagraphFont"/>
    <w:rsid w:val="00205408"/>
  </w:style>
  <w:style w:type="character" w:customStyle="1" w:styleId="medium-font">
    <w:name w:val="medium-font"/>
    <w:basedOn w:val="DefaultParagraphFont"/>
    <w:rsid w:val="00205408"/>
  </w:style>
  <w:style w:type="character" w:customStyle="1" w:styleId="title-link-wrapper1">
    <w:name w:val="title-link-wrapper1"/>
    <w:basedOn w:val="DefaultParagraphFont"/>
    <w:rsid w:val="00205408"/>
  </w:style>
  <w:style w:type="paragraph" w:styleId="NoSpacing">
    <w:name w:val="No Spacing"/>
    <w:uiPriority w:val="1"/>
    <w:qFormat/>
    <w:rsid w:val="008F7FAF"/>
    <w:pPr>
      <w:spacing w:after="0" w:line="240" w:lineRule="auto"/>
    </w:pPr>
  </w:style>
  <w:style w:type="paragraph" w:styleId="Header">
    <w:name w:val="header"/>
    <w:basedOn w:val="Normal"/>
    <w:link w:val="HeaderChar"/>
    <w:uiPriority w:val="99"/>
    <w:unhideWhenUsed/>
    <w:rsid w:val="004E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9B"/>
  </w:style>
  <w:style w:type="paragraph" w:styleId="Footer">
    <w:name w:val="footer"/>
    <w:basedOn w:val="Normal"/>
    <w:link w:val="FooterChar"/>
    <w:uiPriority w:val="99"/>
    <w:unhideWhenUsed/>
    <w:rsid w:val="004E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6924">
      <w:bodyDiv w:val="1"/>
      <w:marLeft w:val="0"/>
      <w:marRight w:val="0"/>
      <w:marTop w:val="0"/>
      <w:marBottom w:val="0"/>
      <w:divBdr>
        <w:top w:val="none" w:sz="0" w:space="0" w:color="auto"/>
        <w:left w:val="none" w:sz="0" w:space="0" w:color="auto"/>
        <w:bottom w:val="none" w:sz="0" w:space="0" w:color="auto"/>
        <w:right w:val="none" w:sz="0" w:space="0" w:color="auto"/>
      </w:divBdr>
      <w:divsChild>
        <w:div w:id="606155374">
          <w:marLeft w:val="0"/>
          <w:marRight w:val="0"/>
          <w:marTop w:val="0"/>
          <w:marBottom w:val="0"/>
          <w:divBdr>
            <w:top w:val="none" w:sz="0" w:space="0" w:color="auto"/>
            <w:left w:val="none" w:sz="0" w:space="0" w:color="auto"/>
            <w:bottom w:val="none" w:sz="0" w:space="0" w:color="auto"/>
            <w:right w:val="none" w:sz="0" w:space="0" w:color="auto"/>
          </w:divBdr>
          <w:divsChild>
            <w:div w:id="1293561186">
              <w:marLeft w:val="0"/>
              <w:marRight w:val="0"/>
              <w:marTop w:val="0"/>
              <w:marBottom w:val="240"/>
              <w:divBdr>
                <w:top w:val="none" w:sz="0" w:space="0" w:color="auto"/>
                <w:left w:val="none" w:sz="0" w:space="0" w:color="auto"/>
                <w:bottom w:val="none" w:sz="0" w:space="0" w:color="auto"/>
                <w:right w:val="none" w:sz="0" w:space="0" w:color="auto"/>
              </w:divBdr>
            </w:div>
            <w:div w:id="315032786">
              <w:marLeft w:val="0"/>
              <w:marRight w:val="0"/>
              <w:marTop w:val="0"/>
              <w:marBottom w:val="240"/>
              <w:divBdr>
                <w:top w:val="none" w:sz="0" w:space="0" w:color="auto"/>
                <w:left w:val="none" w:sz="0" w:space="0" w:color="auto"/>
                <w:bottom w:val="none" w:sz="0" w:space="0" w:color="auto"/>
                <w:right w:val="none" w:sz="0" w:space="0" w:color="auto"/>
              </w:divBdr>
            </w:div>
            <w:div w:id="2145925015">
              <w:marLeft w:val="0"/>
              <w:marRight w:val="0"/>
              <w:marTop w:val="0"/>
              <w:marBottom w:val="240"/>
              <w:divBdr>
                <w:top w:val="none" w:sz="0" w:space="0" w:color="auto"/>
                <w:left w:val="none" w:sz="0" w:space="0" w:color="auto"/>
                <w:bottom w:val="none" w:sz="0" w:space="0" w:color="auto"/>
                <w:right w:val="none" w:sz="0" w:space="0" w:color="auto"/>
              </w:divBdr>
            </w:div>
            <w:div w:id="944194843">
              <w:marLeft w:val="0"/>
              <w:marRight w:val="0"/>
              <w:marTop w:val="0"/>
              <w:marBottom w:val="240"/>
              <w:divBdr>
                <w:top w:val="none" w:sz="0" w:space="0" w:color="auto"/>
                <w:left w:val="none" w:sz="0" w:space="0" w:color="auto"/>
                <w:bottom w:val="none" w:sz="0" w:space="0" w:color="auto"/>
                <w:right w:val="none" w:sz="0" w:space="0" w:color="auto"/>
              </w:divBdr>
            </w:div>
            <w:div w:id="748695328">
              <w:marLeft w:val="0"/>
              <w:marRight w:val="0"/>
              <w:marTop w:val="0"/>
              <w:marBottom w:val="240"/>
              <w:divBdr>
                <w:top w:val="none" w:sz="0" w:space="0" w:color="auto"/>
                <w:left w:val="none" w:sz="0" w:space="0" w:color="auto"/>
                <w:bottom w:val="none" w:sz="0" w:space="0" w:color="auto"/>
                <w:right w:val="none" w:sz="0" w:space="0" w:color="auto"/>
              </w:divBdr>
            </w:div>
            <w:div w:id="2027100037">
              <w:marLeft w:val="0"/>
              <w:marRight w:val="0"/>
              <w:marTop w:val="0"/>
              <w:marBottom w:val="240"/>
              <w:divBdr>
                <w:top w:val="none" w:sz="0" w:space="0" w:color="auto"/>
                <w:left w:val="none" w:sz="0" w:space="0" w:color="auto"/>
                <w:bottom w:val="none" w:sz="0" w:space="0" w:color="auto"/>
                <w:right w:val="none" w:sz="0" w:space="0" w:color="auto"/>
              </w:divBdr>
            </w:div>
            <w:div w:id="1193960610">
              <w:marLeft w:val="0"/>
              <w:marRight w:val="0"/>
              <w:marTop w:val="0"/>
              <w:marBottom w:val="240"/>
              <w:divBdr>
                <w:top w:val="none" w:sz="0" w:space="0" w:color="auto"/>
                <w:left w:val="none" w:sz="0" w:space="0" w:color="auto"/>
                <w:bottom w:val="none" w:sz="0" w:space="0" w:color="auto"/>
                <w:right w:val="none" w:sz="0" w:space="0" w:color="auto"/>
              </w:divBdr>
            </w:div>
            <w:div w:id="804391688">
              <w:marLeft w:val="0"/>
              <w:marRight w:val="0"/>
              <w:marTop w:val="0"/>
              <w:marBottom w:val="240"/>
              <w:divBdr>
                <w:top w:val="none" w:sz="0" w:space="0" w:color="auto"/>
                <w:left w:val="none" w:sz="0" w:space="0" w:color="auto"/>
                <w:bottom w:val="none" w:sz="0" w:space="0" w:color="auto"/>
                <w:right w:val="none" w:sz="0" w:space="0" w:color="auto"/>
              </w:divBdr>
            </w:div>
            <w:div w:id="647131635">
              <w:marLeft w:val="0"/>
              <w:marRight w:val="0"/>
              <w:marTop w:val="0"/>
              <w:marBottom w:val="240"/>
              <w:divBdr>
                <w:top w:val="none" w:sz="0" w:space="0" w:color="auto"/>
                <w:left w:val="none" w:sz="0" w:space="0" w:color="auto"/>
                <w:bottom w:val="none" w:sz="0" w:space="0" w:color="auto"/>
                <w:right w:val="none" w:sz="0" w:space="0" w:color="auto"/>
              </w:divBdr>
              <w:divsChild>
                <w:div w:id="890775689">
                  <w:marLeft w:val="0"/>
                  <w:marRight w:val="0"/>
                  <w:marTop w:val="0"/>
                  <w:marBottom w:val="240"/>
                  <w:divBdr>
                    <w:top w:val="none" w:sz="0" w:space="0" w:color="auto"/>
                    <w:left w:val="none" w:sz="0" w:space="0" w:color="auto"/>
                    <w:bottom w:val="none" w:sz="0" w:space="0" w:color="auto"/>
                    <w:right w:val="none" w:sz="0" w:space="0" w:color="auto"/>
                  </w:divBdr>
                </w:div>
              </w:divsChild>
            </w:div>
            <w:div w:id="276911007">
              <w:marLeft w:val="0"/>
              <w:marRight w:val="0"/>
              <w:marTop w:val="0"/>
              <w:marBottom w:val="240"/>
              <w:divBdr>
                <w:top w:val="none" w:sz="0" w:space="0" w:color="auto"/>
                <w:left w:val="none" w:sz="0" w:space="0" w:color="auto"/>
                <w:bottom w:val="none" w:sz="0" w:space="0" w:color="auto"/>
                <w:right w:val="none" w:sz="0" w:space="0" w:color="auto"/>
              </w:divBdr>
            </w:div>
          </w:divsChild>
        </w:div>
        <w:div w:id="1289969627">
          <w:marLeft w:val="0"/>
          <w:marRight w:val="0"/>
          <w:marTop w:val="0"/>
          <w:marBottom w:val="0"/>
          <w:divBdr>
            <w:top w:val="none" w:sz="0" w:space="0" w:color="auto"/>
            <w:left w:val="none" w:sz="0" w:space="0" w:color="auto"/>
            <w:bottom w:val="none" w:sz="0" w:space="0" w:color="auto"/>
            <w:right w:val="none" w:sz="0" w:space="0" w:color="auto"/>
          </w:divBdr>
        </w:div>
        <w:div w:id="21223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80FD-0E48-40A1-A325-FF1AE278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44</cp:revision>
  <dcterms:created xsi:type="dcterms:W3CDTF">2013-07-16T00:28:00Z</dcterms:created>
  <dcterms:modified xsi:type="dcterms:W3CDTF">2013-08-14T01:10:00Z</dcterms:modified>
</cp:coreProperties>
</file>